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79" w:rsidRDefault="00B860B5" w:rsidP="00B860B5">
      <w:pPr>
        <w:contextualSpacing/>
        <w:jc w:val="center"/>
        <w:rPr>
          <w:b/>
          <w:i/>
        </w:rPr>
      </w:pPr>
      <w:r>
        <w:rPr>
          <w:b/>
          <w:i/>
        </w:rPr>
        <w:t>Our vision is to be the best resource for business assistance, through collaborations and partnerships, for all communities within and surrounding Glacier County.</w:t>
      </w:r>
    </w:p>
    <w:p w:rsidR="00B860B5" w:rsidRDefault="00B860B5" w:rsidP="00B860B5">
      <w:pPr>
        <w:contextualSpacing/>
        <w:jc w:val="center"/>
        <w:rPr>
          <w:b/>
          <w:i/>
        </w:rPr>
      </w:pPr>
    </w:p>
    <w:p w:rsidR="00B860B5" w:rsidRDefault="00B860B5" w:rsidP="00B860B5">
      <w:pPr>
        <w:contextualSpacing/>
        <w:jc w:val="center"/>
      </w:pPr>
      <w:r>
        <w:t>Glacier County Regional Port Authority</w:t>
      </w:r>
    </w:p>
    <w:p w:rsidR="00B860B5" w:rsidRDefault="00B860B5" w:rsidP="00B860B5">
      <w:pPr>
        <w:contextualSpacing/>
        <w:jc w:val="center"/>
      </w:pPr>
      <w:r>
        <w:t xml:space="preserve">Tentative </w:t>
      </w:r>
      <w:r w:rsidR="008D35ED">
        <w:t>October</w:t>
      </w:r>
      <w:r>
        <w:t xml:space="preserve"> 2023 Board Meeting Minutes</w:t>
      </w:r>
    </w:p>
    <w:p w:rsidR="00B860B5" w:rsidRDefault="00B860B5" w:rsidP="00B860B5">
      <w:pPr>
        <w:contextualSpacing/>
        <w:jc w:val="center"/>
      </w:pPr>
      <w:r>
        <w:t xml:space="preserve">Thursday, </w:t>
      </w:r>
      <w:r w:rsidR="008D35ED">
        <w:t>October 19</w:t>
      </w:r>
      <w:r>
        <w:t>, 2023, 2:00 p.m.</w:t>
      </w:r>
    </w:p>
    <w:p w:rsidR="00B860B5" w:rsidRDefault="008D35ED" w:rsidP="00B860B5">
      <w:pPr>
        <w:contextualSpacing/>
        <w:jc w:val="center"/>
      </w:pPr>
      <w:r>
        <w:t>Medicine Spring Library</w:t>
      </w:r>
      <w:r w:rsidR="00B860B5">
        <w:t xml:space="preserve"> and via Zoom</w:t>
      </w:r>
    </w:p>
    <w:p w:rsidR="00B860B5" w:rsidRDefault="00B860B5" w:rsidP="00B860B5">
      <w:pPr>
        <w:contextualSpacing/>
        <w:jc w:val="center"/>
      </w:pPr>
    </w:p>
    <w:p w:rsidR="00475521" w:rsidRDefault="00475521" w:rsidP="00475521">
      <w:pPr>
        <w:pStyle w:val="ListParagraph"/>
        <w:numPr>
          <w:ilvl w:val="0"/>
          <w:numId w:val="7"/>
        </w:numPr>
      </w:pPr>
      <w:r>
        <w:t xml:space="preserve">Present – Rod Cline, </w:t>
      </w:r>
      <w:proofErr w:type="spellStart"/>
      <w:r>
        <w:t>Taila</w:t>
      </w:r>
      <w:proofErr w:type="spellEnd"/>
      <w:r>
        <w:t xml:space="preserve"> Edwards. Absent/Excused – Skye Gilham, Tony </w:t>
      </w:r>
      <w:proofErr w:type="spellStart"/>
      <w:r>
        <w:t>Sitzman</w:t>
      </w:r>
      <w:proofErr w:type="spellEnd"/>
      <w:r>
        <w:t xml:space="preserve"> Absent/Unexcused –Neal </w:t>
      </w:r>
      <w:proofErr w:type="spellStart"/>
      <w:r>
        <w:t>Bartleson</w:t>
      </w:r>
      <w:proofErr w:type="spellEnd"/>
      <w:r>
        <w:t xml:space="preserve">, Ken </w:t>
      </w:r>
      <w:proofErr w:type="spellStart"/>
      <w:proofErr w:type="gramStart"/>
      <w:r>
        <w:t>Hoyt,Tom</w:t>
      </w:r>
      <w:proofErr w:type="spellEnd"/>
      <w:proofErr w:type="gramEnd"/>
      <w:r>
        <w:t xml:space="preserve"> McKay, John Overcast, Doug </w:t>
      </w:r>
      <w:proofErr w:type="spellStart"/>
      <w:r>
        <w:t>Vermulm</w:t>
      </w:r>
      <w:proofErr w:type="spellEnd"/>
      <w:r>
        <w:t>.</w:t>
      </w:r>
    </w:p>
    <w:p w:rsidR="00475521" w:rsidRDefault="00475521" w:rsidP="00475521">
      <w:pPr>
        <w:pStyle w:val="ListParagraph"/>
        <w:numPr>
          <w:ilvl w:val="0"/>
          <w:numId w:val="7"/>
        </w:numPr>
      </w:pPr>
      <w:r>
        <w:t>Call to Order – Meeting Could not be called to order a quorum was not present</w:t>
      </w:r>
    </w:p>
    <w:p w:rsidR="00475521" w:rsidRDefault="00475521" w:rsidP="00475521">
      <w:pPr>
        <w:pStyle w:val="ListParagraph"/>
        <w:numPr>
          <w:ilvl w:val="0"/>
          <w:numId w:val="8"/>
        </w:numPr>
      </w:pPr>
      <w:r>
        <w:t>October Agenda</w:t>
      </w:r>
    </w:p>
    <w:p w:rsidR="00475521" w:rsidRDefault="00475521" w:rsidP="00475521">
      <w:pPr>
        <w:pStyle w:val="ListParagraph"/>
        <w:numPr>
          <w:ilvl w:val="0"/>
          <w:numId w:val="8"/>
        </w:numPr>
      </w:pPr>
      <w:r>
        <w:t>September Minutes</w:t>
      </w:r>
    </w:p>
    <w:p w:rsidR="00475521" w:rsidRDefault="00475521" w:rsidP="00475521">
      <w:pPr>
        <w:pStyle w:val="ListParagraph"/>
        <w:numPr>
          <w:ilvl w:val="0"/>
          <w:numId w:val="8"/>
        </w:numPr>
      </w:pPr>
      <w:r>
        <w:t>September Financials</w:t>
      </w:r>
    </w:p>
    <w:p w:rsidR="00475521" w:rsidRDefault="00475521" w:rsidP="00475521">
      <w:pPr>
        <w:pStyle w:val="ListParagraph"/>
        <w:numPr>
          <w:ilvl w:val="0"/>
          <w:numId w:val="8"/>
        </w:numPr>
      </w:pPr>
      <w:r>
        <w:t>Current FY24 Budget</w:t>
      </w:r>
    </w:p>
    <w:p w:rsidR="00475521" w:rsidRDefault="00475521" w:rsidP="00475521">
      <w:pPr>
        <w:pStyle w:val="ListParagraph"/>
        <w:numPr>
          <w:ilvl w:val="0"/>
          <w:numId w:val="8"/>
        </w:numPr>
      </w:pPr>
      <w:r>
        <w:t>Bills to Present</w:t>
      </w:r>
    </w:p>
    <w:p w:rsidR="00475521" w:rsidRDefault="00475521" w:rsidP="00475521">
      <w:pPr>
        <w:pStyle w:val="ListParagraph"/>
        <w:numPr>
          <w:ilvl w:val="0"/>
          <w:numId w:val="8"/>
        </w:numPr>
      </w:pPr>
      <w:r>
        <w:t>Correspondence</w:t>
      </w:r>
    </w:p>
    <w:p w:rsidR="00475521" w:rsidRDefault="00475521" w:rsidP="00475521">
      <w:pPr>
        <w:pStyle w:val="ListParagraph"/>
        <w:numPr>
          <w:ilvl w:val="0"/>
          <w:numId w:val="7"/>
        </w:numPr>
      </w:pPr>
      <w:r>
        <w:t>Old Business</w:t>
      </w:r>
    </w:p>
    <w:p w:rsidR="00475521" w:rsidRDefault="00475521" w:rsidP="00475521">
      <w:pPr>
        <w:pStyle w:val="ListParagraph"/>
        <w:numPr>
          <w:ilvl w:val="0"/>
          <w:numId w:val="9"/>
        </w:numPr>
      </w:pPr>
      <w:r>
        <w:t>Executive Director Official Hiring</w:t>
      </w:r>
    </w:p>
    <w:p w:rsidR="00475521" w:rsidRDefault="00475521" w:rsidP="00475521">
      <w:pPr>
        <w:pStyle w:val="ListParagraph"/>
        <w:numPr>
          <w:ilvl w:val="0"/>
          <w:numId w:val="9"/>
        </w:numPr>
      </w:pPr>
      <w:r>
        <w:t>Executive Director role and responsibilities</w:t>
      </w:r>
    </w:p>
    <w:p w:rsidR="00475521" w:rsidRDefault="00475521" w:rsidP="00475521">
      <w:pPr>
        <w:pStyle w:val="ListParagraph"/>
        <w:numPr>
          <w:ilvl w:val="0"/>
          <w:numId w:val="9"/>
        </w:numPr>
      </w:pPr>
      <w:r>
        <w:t>Other Old Business</w:t>
      </w:r>
    </w:p>
    <w:p w:rsidR="00475521" w:rsidRDefault="00475521" w:rsidP="00475521">
      <w:pPr>
        <w:pStyle w:val="ListParagraph"/>
        <w:numPr>
          <w:ilvl w:val="0"/>
          <w:numId w:val="7"/>
        </w:numPr>
      </w:pPr>
      <w:r>
        <w:t>New Business</w:t>
      </w:r>
    </w:p>
    <w:p w:rsidR="00475521" w:rsidRDefault="00475521" w:rsidP="00475521">
      <w:pPr>
        <w:pStyle w:val="ListParagraph"/>
        <w:numPr>
          <w:ilvl w:val="0"/>
          <w:numId w:val="10"/>
        </w:numPr>
      </w:pPr>
      <w:r>
        <w:t>KSEN Radio Promotion purchase request</w:t>
      </w:r>
    </w:p>
    <w:p w:rsidR="00475521" w:rsidRDefault="00475521" w:rsidP="00475521">
      <w:pPr>
        <w:pStyle w:val="ListParagraph"/>
        <w:numPr>
          <w:ilvl w:val="0"/>
          <w:numId w:val="10"/>
        </w:numPr>
      </w:pPr>
      <w:r>
        <w:t xml:space="preserve">Other New Business </w:t>
      </w:r>
    </w:p>
    <w:p w:rsidR="00475521" w:rsidRDefault="00475521" w:rsidP="00475521">
      <w:pPr>
        <w:pStyle w:val="ListParagraph"/>
        <w:numPr>
          <w:ilvl w:val="0"/>
          <w:numId w:val="7"/>
        </w:numPr>
      </w:pPr>
      <w:r>
        <w:t>Strategic Planning Session-For new hire and new board members</w:t>
      </w:r>
    </w:p>
    <w:p w:rsidR="00475521" w:rsidRDefault="00475521" w:rsidP="00475521">
      <w:pPr>
        <w:pStyle w:val="ListParagraph"/>
        <w:numPr>
          <w:ilvl w:val="0"/>
          <w:numId w:val="7"/>
        </w:numPr>
      </w:pPr>
      <w:r>
        <w:t>Activity Reports</w:t>
      </w:r>
    </w:p>
    <w:p w:rsidR="00475521" w:rsidRDefault="00475521" w:rsidP="00475521">
      <w:pPr>
        <w:pStyle w:val="ListParagraph"/>
        <w:numPr>
          <w:ilvl w:val="0"/>
          <w:numId w:val="11"/>
        </w:numPr>
      </w:pPr>
      <w:r>
        <w:t xml:space="preserve">Browning </w:t>
      </w:r>
    </w:p>
    <w:p w:rsidR="00475521" w:rsidRDefault="00475521" w:rsidP="00475521">
      <w:pPr>
        <w:pStyle w:val="ListParagraph"/>
        <w:numPr>
          <w:ilvl w:val="0"/>
          <w:numId w:val="11"/>
        </w:numPr>
      </w:pPr>
      <w:r>
        <w:t>East Glacier Park</w:t>
      </w:r>
    </w:p>
    <w:p w:rsidR="00475521" w:rsidRDefault="00475521" w:rsidP="00475521">
      <w:pPr>
        <w:pStyle w:val="ListParagraph"/>
        <w:numPr>
          <w:ilvl w:val="0"/>
          <w:numId w:val="11"/>
        </w:numPr>
      </w:pPr>
      <w:r>
        <w:t xml:space="preserve">Babb/ </w:t>
      </w:r>
      <w:proofErr w:type="spellStart"/>
      <w:proofErr w:type="gramStart"/>
      <w:r>
        <w:t>St.Mary</w:t>
      </w:r>
      <w:proofErr w:type="spellEnd"/>
      <w:proofErr w:type="gramEnd"/>
    </w:p>
    <w:p w:rsidR="00475521" w:rsidRDefault="00475521" w:rsidP="00475521">
      <w:pPr>
        <w:pStyle w:val="ListParagraph"/>
        <w:numPr>
          <w:ilvl w:val="0"/>
          <w:numId w:val="11"/>
        </w:numPr>
      </w:pPr>
      <w:r>
        <w:t>Cut Bank-Glacier community health center will be hosting the truck or treat</w:t>
      </w:r>
    </w:p>
    <w:p w:rsidR="00475521" w:rsidRDefault="00475521" w:rsidP="00475521">
      <w:pPr>
        <w:pStyle w:val="ListParagraph"/>
        <w:numPr>
          <w:ilvl w:val="0"/>
          <w:numId w:val="11"/>
        </w:numPr>
      </w:pPr>
      <w:proofErr w:type="spellStart"/>
      <w:r>
        <w:t>Sweetgrass</w:t>
      </w:r>
      <w:proofErr w:type="spellEnd"/>
      <w:r>
        <w:t xml:space="preserve"> Development-Postponed “Estate Succession legacy planning seminar” </w:t>
      </w:r>
    </w:p>
    <w:p w:rsidR="00475521" w:rsidRDefault="00475521" w:rsidP="00475521"/>
    <w:p w:rsidR="00475521" w:rsidRDefault="00475521" w:rsidP="00475521">
      <w:pPr>
        <w:pStyle w:val="ListParagraph"/>
        <w:numPr>
          <w:ilvl w:val="0"/>
          <w:numId w:val="7"/>
        </w:numPr>
      </w:pPr>
      <w:r>
        <w:t xml:space="preserve">Public Comment – please keep to 3 minutes. Should your comment require more time, please email </w:t>
      </w:r>
      <w:hyperlink r:id="rId7" w:history="1">
        <w:r w:rsidRPr="001D658C">
          <w:rPr>
            <w:rStyle w:val="Hyperlink"/>
          </w:rPr>
          <w:t>glacierportauthority@gmail.com</w:t>
        </w:r>
      </w:hyperlink>
    </w:p>
    <w:p w:rsidR="00475521" w:rsidRDefault="00475521" w:rsidP="00475521">
      <w:pPr>
        <w:pStyle w:val="ListParagraph"/>
        <w:numPr>
          <w:ilvl w:val="0"/>
          <w:numId w:val="7"/>
        </w:numPr>
      </w:pPr>
      <w:r>
        <w:t>Adjournment – The next meeting will take place at the GCRPA Office in Cut Bank, MT, on November 16th, 2023, at 2:00 p.m.</w:t>
      </w:r>
    </w:p>
    <w:p w:rsidR="00475521" w:rsidRDefault="00475521" w:rsidP="00475521"/>
    <w:p w:rsidR="00475521" w:rsidRPr="00FF3DD3" w:rsidRDefault="00475521" w:rsidP="0047552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mission of the Glacier County Regional Port Authority is to promote, stimulate, and advance the general welfare, commerce, economic development, and prosperity of its region.</w:t>
      </w:r>
    </w:p>
    <w:p w:rsidR="00A4005B" w:rsidRPr="00A4005B" w:rsidRDefault="00A4005B" w:rsidP="00A4005B">
      <w:pPr>
        <w:jc w:val="center"/>
        <w:rPr>
          <w:b/>
          <w:i/>
        </w:rPr>
      </w:pPr>
      <w:bookmarkStart w:id="0" w:name="_GoBack"/>
      <w:bookmarkEnd w:id="0"/>
    </w:p>
    <w:sectPr w:rsidR="00A4005B" w:rsidRPr="00A4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7D" w:rsidRDefault="00FF797D" w:rsidP="00A4005B">
      <w:pPr>
        <w:spacing w:after="0"/>
      </w:pPr>
      <w:r>
        <w:separator/>
      </w:r>
    </w:p>
  </w:endnote>
  <w:endnote w:type="continuationSeparator" w:id="0">
    <w:p w:rsidR="00FF797D" w:rsidRDefault="00FF797D" w:rsidP="00A40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5B" w:rsidRDefault="00A40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5B" w:rsidRDefault="00A40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5B" w:rsidRDefault="00A40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7D" w:rsidRDefault="00FF797D" w:rsidP="00A4005B">
      <w:pPr>
        <w:spacing w:after="0"/>
      </w:pPr>
      <w:r>
        <w:separator/>
      </w:r>
    </w:p>
  </w:footnote>
  <w:footnote w:type="continuationSeparator" w:id="0">
    <w:p w:rsidR="00FF797D" w:rsidRDefault="00FF797D" w:rsidP="00A400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5B" w:rsidRDefault="00A40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65470"/>
      <w:docPartObj>
        <w:docPartGallery w:val="Watermarks"/>
        <w:docPartUnique/>
      </w:docPartObj>
    </w:sdtPr>
    <w:sdtEndPr/>
    <w:sdtContent>
      <w:p w:rsidR="00A4005B" w:rsidRDefault="00FF797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5B" w:rsidRDefault="00A40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DCE"/>
    <w:multiLevelType w:val="hybridMultilevel"/>
    <w:tmpl w:val="E3248CDC"/>
    <w:lvl w:ilvl="0" w:tplc="509E1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1143"/>
    <w:multiLevelType w:val="hybridMultilevel"/>
    <w:tmpl w:val="5068FE42"/>
    <w:lvl w:ilvl="0" w:tplc="195AED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BF185D"/>
    <w:multiLevelType w:val="hybridMultilevel"/>
    <w:tmpl w:val="35A8B700"/>
    <w:lvl w:ilvl="0" w:tplc="0FCC50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3E0962"/>
    <w:multiLevelType w:val="hybridMultilevel"/>
    <w:tmpl w:val="97949042"/>
    <w:lvl w:ilvl="0" w:tplc="1F729E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336C95"/>
    <w:multiLevelType w:val="hybridMultilevel"/>
    <w:tmpl w:val="68E0EA86"/>
    <w:lvl w:ilvl="0" w:tplc="A22A9C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9B3201"/>
    <w:multiLevelType w:val="hybridMultilevel"/>
    <w:tmpl w:val="2B52570A"/>
    <w:lvl w:ilvl="0" w:tplc="389AE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12256"/>
    <w:multiLevelType w:val="hybridMultilevel"/>
    <w:tmpl w:val="C38A1938"/>
    <w:lvl w:ilvl="0" w:tplc="E88E15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8F23C8"/>
    <w:multiLevelType w:val="hybridMultilevel"/>
    <w:tmpl w:val="865016C8"/>
    <w:lvl w:ilvl="0" w:tplc="6F020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177C5B"/>
    <w:multiLevelType w:val="hybridMultilevel"/>
    <w:tmpl w:val="B44664CA"/>
    <w:lvl w:ilvl="0" w:tplc="098229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BA0F65"/>
    <w:multiLevelType w:val="hybridMultilevel"/>
    <w:tmpl w:val="0EB6E1DC"/>
    <w:lvl w:ilvl="0" w:tplc="439E8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ED169B"/>
    <w:multiLevelType w:val="hybridMultilevel"/>
    <w:tmpl w:val="E2F0A824"/>
    <w:lvl w:ilvl="0" w:tplc="7D3A7A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B5"/>
    <w:rsid w:val="0009431A"/>
    <w:rsid w:val="000E760F"/>
    <w:rsid w:val="001E0B79"/>
    <w:rsid w:val="00475521"/>
    <w:rsid w:val="00501B6F"/>
    <w:rsid w:val="00735A9C"/>
    <w:rsid w:val="008D35ED"/>
    <w:rsid w:val="00A4005B"/>
    <w:rsid w:val="00B860B5"/>
    <w:rsid w:val="00CD0F3C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CFB404"/>
  <w15:chartTrackingRefBased/>
  <w15:docId w15:val="{C6543C91-01E2-4398-9853-10620998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0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005B"/>
  </w:style>
  <w:style w:type="paragraph" w:styleId="Footer">
    <w:name w:val="footer"/>
    <w:basedOn w:val="Normal"/>
    <w:link w:val="FooterChar"/>
    <w:uiPriority w:val="99"/>
    <w:unhideWhenUsed/>
    <w:rsid w:val="00A400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005B"/>
  </w:style>
  <w:style w:type="character" w:styleId="Hyperlink">
    <w:name w:val="Hyperlink"/>
    <w:basedOn w:val="DefaultParagraphFont"/>
    <w:uiPriority w:val="99"/>
    <w:unhideWhenUsed/>
    <w:rsid w:val="0047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acierportauthorit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Converse</dc:creator>
  <cp:keywords/>
  <dc:description/>
  <cp:lastModifiedBy>Sarah Converse</cp:lastModifiedBy>
  <cp:revision>3</cp:revision>
  <dcterms:created xsi:type="dcterms:W3CDTF">2023-11-14T16:51:00Z</dcterms:created>
  <dcterms:modified xsi:type="dcterms:W3CDTF">2023-11-14T16:57:00Z</dcterms:modified>
</cp:coreProperties>
</file>